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8FEB0" w14:textId="04665901" w:rsidR="008543C8" w:rsidRPr="0060626F" w:rsidRDefault="00054F6B">
      <w:pPr>
        <w:rPr>
          <w:b/>
          <w:bCs/>
          <w:sz w:val="32"/>
          <w:szCs w:val="32"/>
        </w:rPr>
      </w:pPr>
      <w:bookmarkStart w:id="0" w:name="_GoBack"/>
      <w:bookmarkEnd w:id="0"/>
      <w:r>
        <w:rPr>
          <w:b/>
          <w:bCs/>
          <w:sz w:val="32"/>
          <w:szCs w:val="32"/>
        </w:rPr>
        <w:t>Hembygdsföreningens traditionella högtidstal, hållet före gudstjänsten i</w:t>
      </w:r>
      <w:r w:rsidR="0060626F" w:rsidRPr="0060626F">
        <w:rPr>
          <w:b/>
          <w:bCs/>
          <w:sz w:val="32"/>
          <w:szCs w:val="32"/>
        </w:rPr>
        <w:t xml:space="preserve"> Lidingö kyrka</w:t>
      </w:r>
      <w:r>
        <w:rPr>
          <w:b/>
          <w:bCs/>
          <w:sz w:val="32"/>
          <w:szCs w:val="32"/>
        </w:rPr>
        <w:t>,</w:t>
      </w:r>
      <w:r w:rsidR="0060626F" w:rsidRPr="0060626F">
        <w:rPr>
          <w:b/>
          <w:bCs/>
          <w:sz w:val="32"/>
          <w:szCs w:val="32"/>
        </w:rPr>
        <w:t xml:space="preserve"> i samband med Lidingö Hembygdsförenings höstmarknad </w:t>
      </w:r>
      <w:r w:rsidR="00C75BD8">
        <w:rPr>
          <w:b/>
          <w:bCs/>
          <w:sz w:val="32"/>
          <w:szCs w:val="32"/>
        </w:rPr>
        <w:t>den 27 oktober 2019</w:t>
      </w:r>
      <w:r w:rsidR="0060626F" w:rsidRPr="0060626F">
        <w:rPr>
          <w:b/>
          <w:bCs/>
          <w:sz w:val="32"/>
          <w:szCs w:val="32"/>
        </w:rPr>
        <w:t>.</w:t>
      </w:r>
    </w:p>
    <w:p w14:paraId="0F8FACA9" w14:textId="77777777" w:rsidR="0060626F" w:rsidRPr="0060626F" w:rsidRDefault="0060626F">
      <w:pPr>
        <w:rPr>
          <w:b/>
          <w:bCs/>
          <w:sz w:val="32"/>
          <w:szCs w:val="32"/>
        </w:rPr>
      </w:pPr>
    </w:p>
    <w:p w14:paraId="15DF99A7" w14:textId="77777777" w:rsidR="0060626F" w:rsidRDefault="0060626F">
      <w:pPr>
        <w:rPr>
          <w:sz w:val="32"/>
          <w:szCs w:val="32"/>
        </w:rPr>
      </w:pPr>
      <w:r>
        <w:rPr>
          <w:sz w:val="32"/>
          <w:szCs w:val="32"/>
        </w:rPr>
        <w:t>Goda vänner!</w:t>
      </w:r>
    </w:p>
    <w:p w14:paraId="3E164F5E" w14:textId="56090D39" w:rsidR="0060626F" w:rsidRDefault="0060626F">
      <w:pPr>
        <w:rPr>
          <w:sz w:val="32"/>
          <w:szCs w:val="32"/>
        </w:rPr>
      </w:pPr>
      <w:r>
        <w:rPr>
          <w:sz w:val="32"/>
          <w:szCs w:val="32"/>
        </w:rPr>
        <w:t xml:space="preserve">På styrelsens vägnar inom Lidingö Hembygdsförening hälsar jag Er varmt välkomna till dagens högtidsstund i Lidingö kyrka och till den efterföljande höstmarknaden på S:ta Annagården. Vi kommer på sedvanligt sätt att avrunda dagens gudstjänst med att gemensamt sjunga Carl Michael Bellmans </w:t>
      </w:r>
      <w:r w:rsidR="00054F6B">
        <w:rPr>
          <w:sz w:val="32"/>
          <w:szCs w:val="32"/>
        </w:rPr>
        <w:t xml:space="preserve">kända </w:t>
      </w:r>
      <w:r>
        <w:rPr>
          <w:sz w:val="32"/>
          <w:szCs w:val="32"/>
        </w:rPr>
        <w:t>Lidingösång</w:t>
      </w:r>
      <w:r w:rsidR="00054F6B">
        <w:rPr>
          <w:sz w:val="32"/>
          <w:szCs w:val="32"/>
        </w:rPr>
        <w:t>, Glada bygd,</w:t>
      </w:r>
      <w:r>
        <w:rPr>
          <w:sz w:val="32"/>
          <w:szCs w:val="32"/>
        </w:rPr>
        <w:t xml:space="preserve"> och därefter med vår fana i spetsen tåga ner till församlingsgårde</w:t>
      </w:r>
      <w:r w:rsidR="00054F6B">
        <w:rPr>
          <w:sz w:val="32"/>
          <w:szCs w:val="32"/>
        </w:rPr>
        <w:t>n, S:ta Annagården.</w:t>
      </w:r>
    </w:p>
    <w:p w14:paraId="78EFAFB9" w14:textId="77777777" w:rsidR="0060626F" w:rsidRDefault="0060626F">
      <w:pPr>
        <w:rPr>
          <w:sz w:val="32"/>
          <w:szCs w:val="32"/>
        </w:rPr>
      </w:pPr>
      <w:r>
        <w:rPr>
          <w:sz w:val="32"/>
          <w:szCs w:val="32"/>
        </w:rPr>
        <w:t>Detta med namnet S:ta Anna är lite fascinerande och ger oss faktiskt en tillbakablick kring vår församlings tidiga historia. Vem var S:ta Anna? Det är inte många som direkt kan svara på den frågan, har jag fått erfar</w:t>
      </w:r>
      <w:r w:rsidR="0078289F">
        <w:rPr>
          <w:sz w:val="32"/>
          <w:szCs w:val="32"/>
        </w:rPr>
        <w:t>a när jag ställt den</w:t>
      </w:r>
      <w:r>
        <w:rPr>
          <w:sz w:val="32"/>
          <w:szCs w:val="32"/>
        </w:rPr>
        <w:t>.</w:t>
      </w:r>
    </w:p>
    <w:p w14:paraId="18EF64F9" w14:textId="77777777" w:rsidR="00054F6B" w:rsidRDefault="0078289F">
      <w:pPr>
        <w:rPr>
          <w:sz w:val="32"/>
          <w:szCs w:val="32"/>
        </w:rPr>
      </w:pPr>
      <w:r>
        <w:rPr>
          <w:sz w:val="32"/>
          <w:szCs w:val="32"/>
        </w:rPr>
        <w:t>Den heliga Anna var enligt de apokryf</w:t>
      </w:r>
      <w:r w:rsidR="00054F6B">
        <w:rPr>
          <w:sz w:val="32"/>
          <w:szCs w:val="32"/>
        </w:rPr>
        <w:t>iska</w:t>
      </w:r>
      <w:r>
        <w:rPr>
          <w:sz w:val="32"/>
          <w:szCs w:val="32"/>
        </w:rPr>
        <w:t xml:space="preserve"> evangelierna Jungfru Marias moder, Jesusbarnets mormor, och blev under medeltiden, föremål för helgonkult. Denna blev först utbredd i den österländska kyrkan och spreds under högmedeltiden även till Västerlandet. Det var främst genom franciskanermunkarna som Annakulten trängde fram. I vårt land hade den ett starkt stöd bl.a. hos birgittinerna i Vadstena kloster. </w:t>
      </w:r>
    </w:p>
    <w:p w14:paraId="1E353F99" w14:textId="308EFAD3" w:rsidR="0078289F" w:rsidRDefault="0078289F">
      <w:pPr>
        <w:rPr>
          <w:sz w:val="32"/>
          <w:szCs w:val="32"/>
        </w:rPr>
      </w:pPr>
      <w:r>
        <w:rPr>
          <w:sz w:val="32"/>
          <w:szCs w:val="32"/>
        </w:rPr>
        <w:t>Inom den folkliga fromheten slog Annakulten igenom under 1400-talet, för att kulminera under tidigt 1500-tal. Den mest kända</w:t>
      </w:r>
      <w:r w:rsidR="00F94788">
        <w:rPr>
          <w:sz w:val="32"/>
          <w:szCs w:val="32"/>
        </w:rPr>
        <w:t xml:space="preserve"> medeltida illustrationen av Anna är </w:t>
      </w:r>
      <w:r w:rsidR="00054F6B">
        <w:rPr>
          <w:sz w:val="32"/>
          <w:szCs w:val="32"/>
        </w:rPr>
        <w:t xml:space="preserve">en typ av skulpturgrupp </w:t>
      </w:r>
      <w:r w:rsidR="00F94788">
        <w:rPr>
          <w:sz w:val="32"/>
          <w:szCs w:val="32"/>
        </w:rPr>
        <w:t>där hon har sin dotter Maria i knäet och Maria i sin tur har Jesusbarnet i famnen, den s k ”Anna, själv tredje”.</w:t>
      </w:r>
      <w:r w:rsidR="00054F6B">
        <w:rPr>
          <w:sz w:val="32"/>
          <w:szCs w:val="32"/>
        </w:rPr>
        <w:t xml:space="preserve"> Motivet förekommer även som målning. Bl.a. har konstnären Leonardo da Vinci målat en mycket känd variant av ”Anna, själv tredje”. </w:t>
      </w:r>
    </w:p>
    <w:p w14:paraId="25B7C281" w14:textId="57C0CC41" w:rsidR="00CB47E7" w:rsidRDefault="00F94788">
      <w:pPr>
        <w:rPr>
          <w:sz w:val="32"/>
          <w:szCs w:val="32"/>
        </w:rPr>
      </w:pPr>
      <w:r>
        <w:rPr>
          <w:sz w:val="32"/>
          <w:szCs w:val="32"/>
        </w:rPr>
        <w:lastRenderedPageBreak/>
        <w:t xml:space="preserve">På Lidingö kyrkas nattvardskalk som </w:t>
      </w:r>
      <w:r w:rsidR="00054F6B">
        <w:rPr>
          <w:sz w:val="32"/>
          <w:szCs w:val="32"/>
        </w:rPr>
        <w:t xml:space="preserve">översten </w:t>
      </w:r>
      <w:r>
        <w:rPr>
          <w:sz w:val="32"/>
          <w:szCs w:val="32"/>
        </w:rPr>
        <w:t xml:space="preserve">Johan Gabriel Baner år 1702 skänkte till kyrkan finner vi inskriften ”St. Anna </w:t>
      </w:r>
      <w:proofErr w:type="spellStart"/>
      <w:r>
        <w:rPr>
          <w:sz w:val="32"/>
          <w:szCs w:val="32"/>
        </w:rPr>
        <w:t>capell</w:t>
      </w:r>
      <w:proofErr w:type="spellEnd"/>
      <w:r>
        <w:rPr>
          <w:sz w:val="32"/>
          <w:szCs w:val="32"/>
        </w:rPr>
        <w:t xml:space="preserve"> på Lidingö”.</w:t>
      </w:r>
      <w:r w:rsidR="00097208">
        <w:rPr>
          <w:sz w:val="32"/>
          <w:szCs w:val="32"/>
        </w:rPr>
        <w:t xml:space="preserve"> Det råder därför ingen tvekan om att Lidingö kyrka på 1600-talet kallades S:ta Anna kapell. Vi vet vidare att dagens kyrkobyggnad uppfördes på 1620-talet, men hade en föregångare på platsen. Det bekräftas bl.a. en kyrkklocka i gamla klockstapeln som var gjuten 1607 och skänkt av en Johan von </w:t>
      </w:r>
      <w:proofErr w:type="spellStart"/>
      <w:r w:rsidR="00097208">
        <w:rPr>
          <w:sz w:val="32"/>
          <w:szCs w:val="32"/>
        </w:rPr>
        <w:t>Vestdorph</w:t>
      </w:r>
      <w:proofErr w:type="spellEnd"/>
      <w:r w:rsidR="00097208">
        <w:rPr>
          <w:sz w:val="32"/>
          <w:szCs w:val="32"/>
        </w:rPr>
        <w:t xml:space="preserve"> som då bodde på Lidingön. </w:t>
      </w:r>
    </w:p>
    <w:p w14:paraId="7BD59FEE" w14:textId="6EF2352E" w:rsidR="00F94788" w:rsidRDefault="00097208">
      <w:pPr>
        <w:rPr>
          <w:sz w:val="32"/>
          <w:szCs w:val="32"/>
        </w:rPr>
      </w:pPr>
      <w:r>
        <w:rPr>
          <w:sz w:val="32"/>
          <w:szCs w:val="32"/>
        </w:rPr>
        <w:t>Det antas därför att en mindre kapellbyggnad, kanske av trä, tillkommit på Lidingö i slutet av medeltiden, just när S:ta Annakulten var som populärast</w:t>
      </w:r>
      <w:r w:rsidR="00CB47E7">
        <w:rPr>
          <w:sz w:val="32"/>
          <w:szCs w:val="32"/>
        </w:rPr>
        <w:t>. Den mest sannolika dateringen av S:ta Anna kapell torde vara tiden 150</w:t>
      </w:r>
      <w:r w:rsidR="00054F6B">
        <w:rPr>
          <w:sz w:val="32"/>
          <w:szCs w:val="32"/>
        </w:rPr>
        <w:t>0 – 1520</w:t>
      </w:r>
      <w:r w:rsidR="00CB47E7">
        <w:rPr>
          <w:sz w:val="32"/>
          <w:szCs w:val="32"/>
        </w:rPr>
        <w:t xml:space="preserve">. Om den lilla helgedomen uppförts </w:t>
      </w:r>
      <w:r w:rsidR="00CB47E7" w:rsidRPr="00CB47E7">
        <w:rPr>
          <w:i/>
          <w:iCs/>
          <w:sz w:val="32"/>
          <w:szCs w:val="32"/>
        </w:rPr>
        <w:t>bara</w:t>
      </w:r>
      <w:r w:rsidR="00CB47E7">
        <w:rPr>
          <w:sz w:val="32"/>
          <w:szCs w:val="32"/>
        </w:rPr>
        <w:t xml:space="preserve"> för Lidingös fasta befolkning, eller också för de strömmingsfiskare som tidvis samlades här kring de fiskrika fjärdarna kring ön, känner vi inte till. Vi vet dock att små träkapell redan under senmedeltiden och senare byggdes på de mest besökta fiskeplatserna i den dåvarande skärgården.</w:t>
      </w:r>
    </w:p>
    <w:p w14:paraId="559D825C" w14:textId="5EFC298D" w:rsidR="00CB47E7" w:rsidRDefault="00CB47E7">
      <w:pPr>
        <w:rPr>
          <w:sz w:val="32"/>
          <w:szCs w:val="32"/>
        </w:rPr>
      </w:pPr>
      <w:r>
        <w:rPr>
          <w:sz w:val="32"/>
          <w:szCs w:val="32"/>
        </w:rPr>
        <w:t xml:space="preserve">Det är därför glädjande </w:t>
      </w:r>
      <w:r w:rsidR="005F773F">
        <w:rPr>
          <w:sz w:val="32"/>
          <w:szCs w:val="32"/>
        </w:rPr>
        <w:t xml:space="preserve">och i hög grad motiverat </w:t>
      </w:r>
      <w:r>
        <w:rPr>
          <w:sz w:val="32"/>
          <w:szCs w:val="32"/>
        </w:rPr>
        <w:t xml:space="preserve">att namnet S:ta Anna lever vidare i vår lokala </w:t>
      </w:r>
      <w:r w:rsidR="00B5577E">
        <w:rPr>
          <w:sz w:val="32"/>
          <w:szCs w:val="32"/>
        </w:rPr>
        <w:t>hembygds</w:t>
      </w:r>
      <w:r>
        <w:rPr>
          <w:sz w:val="32"/>
          <w:szCs w:val="32"/>
        </w:rPr>
        <w:t>tradition, nu som benämning på Lidingö fina församlingsgård.</w:t>
      </w:r>
    </w:p>
    <w:p w14:paraId="68FC9C79" w14:textId="3E0BCFA9" w:rsidR="00CB47E7" w:rsidRDefault="00CB47E7">
      <w:pPr>
        <w:rPr>
          <w:sz w:val="32"/>
          <w:szCs w:val="32"/>
        </w:rPr>
      </w:pPr>
    </w:p>
    <w:p w14:paraId="662A49FA" w14:textId="349C912B" w:rsidR="00CB47E7" w:rsidRDefault="00CB47E7">
      <w:pPr>
        <w:rPr>
          <w:sz w:val="32"/>
          <w:szCs w:val="32"/>
        </w:rPr>
      </w:pPr>
      <w:r>
        <w:rPr>
          <w:sz w:val="32"/>
          <w:szCs w:val="32"/>
        </w:rPr>
        <w:t>Carl-Henrik Ankarberg</w:t>
      </w:r>
      <w:r w:rsidR="00B5577E">
        <w:rPr>
          <w:sz w:val="32"/>
          <w:szCs w:val="32"/>
        </w:rPr>
        <w:t xml:space="preserve">                                                                                      Vice ordförande i LHF</w:t>
      </w:r>
    </w:p>
    <w:p w14:paraId="4954800F" w14:textId="77777777" w:rsidR="00CB47E7" w:rsidRDefault="00CB47E7">
      <w:pPr>
        <w:rPr>
          <w:sz w:val="32"/>
          <w:szCs w:val="32"/>
        </w:rPr>
      </w:pPr>
    </w:p>
    <w:p w14:paraId="784870D7" w14:textId="77777777" w:rsidR="00097208" w:rsidRDefault="00097208">
      <w:pPr>
        <w:rPr>
          <w:sz w:val="32"/>
          <w:szCs w:val="32"/>
        </w:rPr>
      </w:pPr>
    </w:p>
    <w:p w14:paraId="4D655503" w14:textId="77777777" w:rsidR="0060626F" w:rsidRPr="0060626F" w:rsidRDefault="0060626F">
      <w:pPr>
        <w:rPr>
          <w:sz w:val="32"/>
          <w:szCs w:val="32"/>
        </w:rPr>
      </w:pPr>
    </w:p>
    <w:sectPr w:rsidR="0060626F" w:rsidRPr="00606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6F"/>
    <w:rsid w:val="00054F6B"/>
    <w:rsid w:val="00097208"/>
    <w:rsid w:val="001D6DF1"/>
    <w:rsid w:val="005F773F"/>
    <w:rsid w:val="0060626F"/>
    <w:rsid w:val="0078289F"/>
    <w:rsid w:val="008543C8"/>
    <w:rsid w:val="00B5577E"/>
    <w:rsid w:val="00C75BD8"/>
    <w:rsid w:val="00CB47E7"/>
    <w:rsid w:val="00D645FE"/>
    <w:rsid w:val="00F947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D310"/>
  <w15:chartTrackingRefBased/>
  <w15:docId w15:val="{5508087A-44F3-49D6-AD77-1CD52ED1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2512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Carl-Henrik Ankarberg</dc:creator>
  <cp:keywords/>
  <dc:description/>
  <cp:lastModifiedBy>Siv Bergius</cp:lastModifiedBy>
  <cp:revision>2</cp:revision>
  <cp:lastPrinted>2019-10-31T08:30:00Z</cp:lastPrinted>
  <dcterms:created xsi:type="dcterms:W3CDTF">2019-10-31T08:33:00Z</dcterms:created>
  <dcterms:modified xsi:type="dcterms:W3CDTF">2019-10-31T08:33:00Z</dcterms:modified>
</cp:coreProperties>
</file>